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325" w:rsidRDefault="003D5325" w:rsidP="00CB3402"/>
    <w:p w:rsidR="003D5325" w:rsidRDefault="003D5325" w:rsidP="003D5325">
      <w:pPr>
        <w:pStyle w:val="a3"/>
      </w:pPr>
    </w:p>
    <w:p w:rsidR="003D5325" w:rsidRDefault="003D5325" w:rsidP="003D5325">
      <w:pPr>
        <w:pStyle w:val="a3"/>
      </w:pPr>
    </w:p>
    <w:p w:rsidR="003D5325" w:rsidRDefault="003D5325" w:rsidP="00CB3402">
      <w:pPr>
        <w:pStyle w:val="a3"/>
        <w:numPr>
          <w:ilvl w:val="0"/>
          <w:numId w:val="1"/>
        </w:numPr>
      </w:pPr>
      <w:r>
        <w:t xml:space="preserve">Εξώφυλλο: </w:t>
      </w:r>
    </w:p>
    <w:p w:rsidR="0021595F" w:rsidRDefault="0021595F" w:rsidP="0021595F">
      <w:pPr>
        <w:pStyle w:val="a3"/>
      </w:pPr>
    </w:p>
    <w:p w:rsidR="0021595F" w:rsidRPr="00B72766" w:rsidRDefault="0021595F" w:rsidP="0021595F">
      <w:pPr>
        <w:pStyle w:val="a3"/>
        <w:jc w:val="center"/>
      </w:pPr>
      <w:r w:rsidRPr="0021595F">
        <w:rPr>
          <w:b/>
          <w:bCs/>
        </w:rPr>
        <w:t xml:space="preserve">ΜΑΘΗΜΑ: </w:t>
      </w:r>
      <w:r w:rsidR="006E729E">
        <w:rPr>
          <w:rFonts w:ascii="Arial" w:hAnsi="Arial" w:cs="Arial"/>
          <w:color w:val="222222"/>
          <w:shd w:val="clear" w:color="auto" w:fill="FFFFFF"/>
        </w:rPr>
        <w:t>…</w:t>
      </w:r>
    </w:p>
    <w:p w:rsidR="003D5325" w:rsidRDefault="003D5325" w:rsidP="0021595F">
      <w:pPr>
        <w:pStyle w:val="a3"/>
        <w:jc w:val="center"/>
      </w:pPr>
      <w:r>
        <w:t>Τίτλος</w:t>
      </w:r>
    </w:p>
    <w:p w:rsidR="0021595F" w:rsidRDefault="0021595F" w:rsidP="0021595F">
      <w:pPr>
        <w:pStyle w:val="a3"/>
        <w:jc w:val="center"/>
        <w:rPr>
          <w:i/>
        </w:rPr>
      </w:pPr>
      <w:r w:rsidRPr="0021595F">
        <w:rPr>
          <w:i/>
        </w:rPr>
        <w:t>Συγγραφέας</w:t>
      </w:r>
    </w:p>
    <w:p w:rsidR="0021595F" w:rsidRDefault="0021595F" w:rsidP="0021595F">
      <w:pPr>
        <w:pStyle w:val="a3"/>
        <w:jc w:val="center"/>
        <w:rPr>
          <w:i/>
        </w:rPr>
      </w:pPr>
    </w:p>
    <w:p w:rsidR="0021595F" w:rsidRPr="00D80424" w:rsidRDefault="00D80424" w:rsidP="0021595F">
      <w:pPr>
        <w:pStyle w:val="a3"/>
        <w:jc w:val="center"/>
        <w:rPr>
          <w:lang w:val="en-US"/>
        </w:rPr>
      </w:pPr>
      <w:r>
        <w:t>202</w:t>
      </w:r>
      <w:r w:rsidR="00C30DB4">
        <w:rPr>
          <w:lang w:val="en-US"/>
        </w:rPr>
        <w:t>4</w:t>
      </w:r>
      <w:bookmarkStart w:id="0" w:name="_GoBack"/>
      <w:bookmarkEnd w:id="0"/>
    </w:p>
    <w:p w:rsidR="0021595F" w:rsidRDefault="0021595F" w:rsidP="0021595F">
      <w:pPr>
        <w:pStyle w:val="a3"/>
        <w:jc w:val="center"/>
        <w:rPr>
          <w:i/>
        </w:rPr>
      </w:pPr>
    </w:p>
    <w:p w:rsidR="0021595F" w:rsidRPr="0021595F" w:rsidRDefault="0021595F" w:rsidP="0021595F">
      <w:pPr>
        <w:pStyle w:val="a3"/>
        <w:jc w:val="center"/>
        <w:rPr>
          <w:i/>
        </w:rPr>
      </w:pPr>
    </w:p>
    <w:p w:rsidR="0051105F" w:rsidRDefault="0051105F" w:rsidP="00CB3402">
      <w:pPr>
        <w:pStyle w:val="a3"/>
        <w:numPr>
          <w:ilvl w:val="0"/>
          <w:numId w:val="1"/>
        </w:numPr>
      </w:pPr>
      <w:r>
        <w:t>Στο οπισθόφυλλο περίληψη 200 λέξεων το πολύ</w:t>
      </w:r>
    </w:p>
    <w:p w:rsidR="00C61DF9" w:rsidRDefault="00717EB7" w:rsidP="00CB3402">
      <w:pPr>
        <w:pStyle w:val="a3"/>
        <w:numPr>
          <w:ilvl w:val="0"/>
          <w:numId w:val="1"/>
        </w:numPr>
      </w:pPr>
      <w:r>
        <w:t xml:space="preserve">Όριο λέξεων </w:t>
      </w:r>
      <w:r w:rsidR="001C0BE3">
        <w:t>3</w:t>
      </w:r>
      <w:r w:rsidR="00620A4C">
        <w:t>500-</w:t>
      </w:r>
      <w:r w:rsidR="001C0BE3">
        <w:t>4</w:t>
      </w:r>
      <w:r w:rsidR="00620A4C">
        <w:t>5</w:t>
      </w:r>
      <w:r w:rsidR="0051105F">
        <w:t>00</w:t>
      </w:r>
      <w:r>
        <w:t xml:space="preserve"> (χωρίς τα </w:t>
      </w:r>
      <w:r w:rsidR="001D3CBE">
        <w:t>παραρτήματα</w:t>
      </w:r>
      <w:r>
        <w:t>)</w:t>
      </w:r>
    </w:p>
    <w:p w:rsidR="00CB3402" w:rsidRDefault="00717EB7" w:rsidP="00CB3402">
      <w:pPr>
        <w:pStyle w:val="a3"/>
        <w:numPr>
          <w:ilvl w:val="0"/>
          <w:numId w:val="1"/>
        </w:numPr>
      </w:pPr>
      <w:r>
        <w:t xml:space="preserve">Υποσημειώσεις </w:t>
      </w:r>
      <w:r w:rsidR="00906E02">
        <w:t xml:space="preserve">και παραπομπές </w:t>
      </w:r>
      <w:r>
        <w:t>στην ίδια σελίδα</w:t>
      </w:r>
      <w:r w:rsidR="00906E02">
        <w:t xml:space="preserve">. </w:t>
      </w:r>
    </w:p>
    <w:p w:rsidR="00717EB7" w:rsidRDefault="00906E02" w:rsidP="00CB3402">
      <w:pPr>
        <w:pStyle w:val="a3"/>
        <w:numPr>
          <w:ilvl w:val="0"/>
          <w:numId w:val="1"/>
        </w:numPr>
      </w:pPr>
      <w:r>
        <w:t xml:space="preserve">Η βιβλιογραφία/ αρθρογραφία ως εξής: </w:t>
      </w:r>
      <w:r w:rsidRPr="00CB3402">
        <w:rPr>
          <w:i/>
        </w:rPr>
        <w:t>Βαγενά Ε.</w:t>
      </w:r>
      <w:r>
        <w:t xml:space="preserve">, Τεχνολογική προστασία, εκδόσεις Νομική Βιβλιοθήκη, 2011, σελ. 15. Αν το αναφέρουμε ξανά αντί για εκδόσεις </w:t>
      </w:r>
      <w:proofErr w:type="spellStart"/>
      <w:r>
        <w:t>κλπ</w:t>
      </w:r>
      <w:proofErr w:type="spellEnd"/>
      <w:r>
        <w:t xml:space="preserve"> </w:t>
      </w:r>
      <w:r w:rsidR="00E755D7">
        <w:t>βάζουμε μετά τον τίτλο</w:t>
      </w:r>
      <w:r>
        <w:t xml:space="preserve"> </w:t>
      </w:r>
      <w:proofErr w:type="spellStart"/>
      <w:r w:rsidRPr="00CB3402">
        <w:rPr>
          <w:i/>
        </w:rPr>
        <w:t>ό.π</w:t>
      </w:r>
      <w:proofErr w:type="spellEnd"/>
      <w:r>
        <w:t>. (</w:t>
      </w:r>
      <w:r w:rsidR="00E755D7">
        <w:t>«</w:t>
      </w:r>
      <w:r>
        <w:t>όπως προηγουμένως</w:t>
      </w:r>
      <w:r w:rsidR="00E755D7">
        <w:t>»</w:t>
      </w:r>
      <w:r>
        <w:t xml:space="preserve">, δηλ. στο προηγούμενο παράδειγμα </w:t>
      </w:r>
      <w:r w:rsidRPr="00CB3402">
        <w:rPr>
          <w:i/>
        </w:rPr>
        <w:t>Βαγενά Ε.</w:t>
      </w:r>
      <w:r>
        <w:t xml:space="preserve">, Τεχνολογική προστασία, </w:t>
      </w:r>
      <w:proofErr w:type="spellStart"/>
      <w:r>
        <w:t>ό.π</w:t>
      </w:r>
      <w:proofErr w:type="spellEnd"/>
      <w:r>
        <w:t>., σελ. 15</w:t>
      </w:r>
      <w:r w:rsidR="00246A60">
        <w:t xml:space="preserve">. </w:t>
      </w:r>
      <w:r w:rsidR="00246A60" w:rsidRPr="00246A60">
        <w:t>Τα ονόματα συγγραφέων και επιμελητών τίθενται σε πλάγια γραφή.</w:t>
      </w:r>
    </w:p>
    <w:p w:rsidR="00CB3402" w:rsidRDefault="00CB3402" w:rsidP="00CB3402">
      <w:pPr>
        <w:pStyle w:val="a3"/>
        <w:numPr>
          <w:ilvl w:val="0"/>
          <w:numId w:val="1"/>
        </w:numPr>
      </w:pPr>
      <w:r>
        <w:t>Αν παραπέμπουμε σε ιστοσελίδα αναφέρουμε εντός παρενθέσεως</w:t>
      </w:r>
      <w:r w:rsidR="00EE3BF1">
        <w:t>:</w:t>
      </w:r>
      <w:r>
        <w:t xml:space="preserve"> (τελευταία πρόσβαση </w:t>
      </w:r>
      <w:r w:rsidR="00EE3BF1">
        <w:t xml:space="preserve">στις </w:t>
      </w:r>
      <w:r>
        <w:t>2.</w:t>
      </w:r>
      <w:r w:rsidR="00620A4C">
        <w:t>3</w:t>
      </w:r>
      <w:r>
        <w:t>.20</w:t>
      </w:r>
      <w:r w:rsidR="00620A4C">
        <w:t>21</w:t>
      </w:r>
      <w:r>
        <w:t>)</w:t>
      </w:r>
    </w:p>
    <w:p w:rsidR="00717EB7" w:rsidRPr="00717EB7" w:rsidRDefault="00717EB7" w:rsidP="00CB3402">
      <w:pPr>
        <w:pStyle w:val="a3"/>
        <w:numPr>
          <w:ilvl w:val="0"/>
          <w:numId w:val="1"/>
        </w:numPr>
      </w:pPr>
      <w:r w:rsidRPr="00CB3402">
        <w:rPr>
          <w:lang w:val="fr-FR"/>
        </w:rPr>
        <w:t>T</w:t>
      </w:r>
      <w:proofErr w:type="spellStart"/>
      <w:r w:rsidRPr="00CB3402">
        <w:rPr>
          <w:lang w:val="en-US"/>
        </w:rPr>
        <w:t>imes</w:t>
      </w:r>
      <w:proofErr w:type="spellEnd"/>
      <w:r w:rsidRPr="00717EB7">
        <w:t xml:space="preserve"> </w:t>
      </w:r>
      <w:r w:rsidRPr="00CB3402">
        <w:rPr>
          <w:lang w:val="en-US"/>
        </w:rPr>
        <w:t>new</w:t>
      </w:r>
      <w:r w:rsidRPr="00717EB7">
        <w:t xml:space="preserve"> </w:t>
      </w:r>
      <w:r w:rsidRPr="00CB3402">
        <w:rPr>
          <w:lang w:val="en-US"/>
        </w:rPr>
        <w:t>roman</w:t>
      </w:r>
      <w:r w:rsidRPr="00717EB7">
        <w:t>, 12</w:t>
      </w:r>
    </w:p>
    <w:p w:rsidR="00717EB7" w:rsidRDefault="00717EB7" w:rsidP="00CB3402">
      <w:pPr>
        <w:pStyle w:val="a3"/>
        <w:numPr>
          <w:ilvl w:val="0"/>
          <w:numId w:val="1"/>
        </w:numPr>
      </w:pPr>
      <w:r>
        <w:t>Διάστημα παραγράφων 1,5</w:t>
      </w:r>
    </w:p>
    <w:p w:rsidR="00717EB7" w:rsidRDefault="00E755D7" w:rsidP="00CB3402">
      <w:pPr>
        <w:pStyle w:val="a3"/>
        <w:numPr>
          <w:ilvl w:val="0"/>
          <w:numId w:val="1"/>
        </w:numPr>
      </w:pPr>
      <w:r>
        <w:t xml:space="preserve">Υποχρεωτική αρίθμηση σελίδων στη μέση του </w:t>
      </w:r>
      <w:proofErr w:type="spellStart"/>
      <w:r>
        <w:t>κατωσέλιδου</w:t>
      </w:r>
      <w:proofErr w:type="spellEnd"/>
    </w:p>
    <w:p w:rsidR="00E656B2" w:rsidRDefault="00E656B2" w:rsidP="00CB3402">
      <w:pPr>
        <w:pStyle w:val="a3"/>
        <w:numPr>
          <w:ilvl w:val="0"/>
          <w:numId w:val="1"/>
        </w:numPr>
      </w:pPr>
      <w:r>
        <w:t>Θα πρέπει όπου υπάρχει νομολογία ( δικαστικές αποφάσεις) επί του θέματος να αναφέρονται. Ενδιαφέρουν οι πιο πρόσφατες.</w:t>
      </w:r>
    </w:p>
    <w:p w:rsidR="00717EB7" w:rsidRDefault="00BF5DA0" w:rsidP="00CB3402">
      <w:pPr>
        <w:pStyle w:val="a3"/>
        <w:numPr>
          <w:ilvl w:val="0"/>
          <w:numId w:val="1"/>
        </w:numPr>
      </w:pPr>
      <w:r>
        <w:t>Θα προηγείται η παρουσίαση της δομής και θα υπάρχει απαραίτητα εισαγωγή και επίλογος</w:t>
      </w:r>
    </w:p>
    <w:p w:rsidR="00246A60" w:rsidRDefault="00246A60" w:rsidP="00246A60">
      <w:pPr>
        <w:pStyle w:val="a3"/>
        <w:numPr>
          <w:ilvl w:val="1"/>
          <w:numId w:val="1"/>
        </w:numPr>
      </w:pPr>
      <w:r>
        <w:t>Εισαγωγή: ποιο είναι το θέμα, γιατί ενδιαφέρει</w:t>
      </w:r>
    </w:p>
    <w:p w:rsidR="00246A60" w:rsidRDefault="00246A60" w:rsidP="00246A60">
      <w:pPr>
        <w:pStyle w:val="a3"/>
        <w:numPr>
          <w:ilvl w:val="1"/>
          <w:numId w:val="1"/>
        </w:numPr>
      </w:pPr>
      <w:r>
        <w:t>Ποιο το συμπέρασμα της ανάλυσης, άσκηση κριτικής, οριστική θέση αν υπάρχει διχογνωμία (δεν αναφέρουμε νέα επιχειρήματα/κρίσιμες πληροφορίες όμως)</w:t>
      </w:r>
    </w:p>
    <w:p w:rsidR="001C74ED" w:rsidRDefault="00CB3402" w:rsidP="001C74ED">
      <w:pPr>
        <w:pStyle w:val="a3"/>
        <w:numPr>
          <w:ilvl w:val="0"/>
          <w:numId w:val="1"/>
        </w:numPr>
      </w:pPr>
      <w:r>
        <w:t xml:space="preserve">Παραπομπή </w:t>
      </w:r>
      <w:r w:rsidR="001C74ED" w:rsidRPr="001C74ED">
        <w:t>σε δικαστικές αποφάσεις γίνεται ως εξής:</w:t>
      </w:r>
    </w:p>
    <w:p w:rsidR="001C74ED" w:rsidRPr="001C74ED" w:rsidRDefault="001C74ED" w:rsidP="006C61C5">
      <w:pPr>
        <w:pStyle w:val="a3"/>
        <w:numPr>
          <w:ilvl w:val="1"/>
          <w:numId w:val="1"/>
        </w:numPr>
      </w:pPr>
      <w:r w:rsidRPr="001C74ED">
        <w:t xml:space="preserve">Για το Δικαστήριο των Ευρωπαϊκών Κοινοτήτων: ΔΕΚ αριθμός υπόθεσης, χρονολογία, ονόματα διαδίκων, Συλλογή έτος, αριθμός σελίδας, (προαιρετικά σκέψη). Π.χ. ΔΕΚ C-70/88, 10.11.1990, Κοινοβούλιο/Συμβούλιο, Συλλ. 1990, Ι-2041, σκέψεις 21 </w:t>
      </w:r>
      <w:proofErr w:type="spellStart"/>
      <w:r w:rsidRPr="001C74ED">
        <w:t>επ</w:t>
      </w:r>
      <w:proofErr w:type="spellEnd"/>
      <w:r w:rsidRPr="001C74ED">
        <w:t>. '</w:t>
      </w:r>
      <w:proofErr w:type="spellStart"/>
      <w:r w:rsidRPr="001C74ED">
        <w:t>Οταν</w:t>
      </w:r>
      <w:proofErr w:type="spellEnd"/>
      <w:r w:rsidRPr="001C74ED">
        <w:t xml:space="preserve"> παραπέμπεται νομολογία του Δικαστηρίου των Ευρωπαϊκών Κοινοτήτων που δημοσιεύθηκε πριν το 1981, ο συγγραφέας είτε παραπέμπει στον τόμο και τη σελίδα της ειδικής ελληνικής έκδοσης (οπότε η παραπομπή γίνεται κατά τα συνήθη: Συλλ. 1979, 1562), είτε παραπέμπει σε μία από τις ξενόγλωσσες εκδόσεις, προσδιορίζοντας την ξενόγλωσση έκδοση που χρησιμοποίησε (δηλαδή: γαλλική Συλλ. 1969, 528). Η παραπομπή σε προτάσεις του Γενικού Εισαγγελέα γίνεται ως εξής: προτάσεις Γενικού Εισαγγελέα J. </w:t>
      </w:r>
      <w:proofErr w:type="spellStart"/>
      <w:r w:rsidRPr="001C74ED">
        <w:t>Mischo</w:t>
      </w:r>
      <w:proofErr w:type="spellEnd"/>
      <w:r w:rsidRPr="001C74ED">
        <w:t>, σημείο 7.</w:t>
      </w:r>
    </w:p>
    <w:p w:rsidR="001C74ED" w:rsidRDefault="001C74ED" w:rsidP="006C61C5">
      <w:pPr>
        <w:pStyle w:val="a3"/>
        <w:numPr>
          <w:ilvl w:val="1"/>
          <w:numId w:val="1"/>
        </w:numPr>
      </w:pPr>
      <w:r w:rsidRPr="001C74ED">
        <w:t xml:space="preserve">Αποφάσεις ελληνικών δικαστηρίων: δικαστήριο, αριθμός απόφασης, χρονιά, περιοδικό, αριθμός σελίδας (αν είναι δημοσιευμένη). Π.χ. </w:t>
      </w:r>
      <w:proofErr w:type="spellStart"/>
      <w:r w:rsidRPr="001C74ED">
        <w:t>ΣτΕ</w:t>
      </w:r>
      <w:proofErr w:type="spellEnd"/>
      <w:r w:rsidRPr="001C74ED">
        <w:t xml:space="preserve"> 3456/1999, </w:t>
      </w:r>
      <w:proofErr w:type="spellStart"/>
      <w:r w:rsidRPr="001C74ED">
        <w:t>Αρμ</w:t>
      </w:r>
      <w:proofErr w:type="spellEnd"/>
      <w:r w:rsidRPr="001C74ED">
        <w:t xml:space="preserve"> 2001, 154.</w:t>
      </w:r>
    </w:p>
    <w:p w:rsidR="00EE3BF1" w:rsidRDefault="00EE3BF1" w:rsidP="006C61C5">
      <w:pPr>
        <w:pStyle w:val="a3"/>
        <w:numPr>
          <w:ilvl w:val="2"/>
          <w:numId w:val="1"/>
        </w:numPr>
      </w:pPr>
      <w:proofErr w:type="spellStart"/>
      <w:r>
        <w:t>ΜΠΡΑθ</w:t>
      </w:r>
      <w:proofErr w:type="spellEnd"/>
      <w:r>
        <w:t xml:space="preserve"> (αριθμός)/(έτος) [= Μονομελές Πρωτοδικείο Αθηνών]</w:t>
      </w:r>
    </w:p>
    <w:p w:rsidR="00EE3BF1" w:rsidRDefault="00EE3BF1" w:rsidP="006C61C5">
      <w:pPr>
        <w:pStyle w:val="a3"/>
        <w:numPr>
          <w:ilvl w:val="2"/>
          <w:numId w:val="1"/>
        </w:numPr>
      </w:pPr>
      <w:proofErr w:type="spellStart"/>
      <w:r>
        <w:t>ΠΠρΑθ</w:t>
      </w:r>
      <w:proofErr w:type="spellEnd"/>
      <w:r>
        <w:t xml:space="preserve"> (αριθμός)/(έτος) [= Μονομελές Πρωτοδικείο Αθηνών]</w:t>
      </w:r>
    </w:p>
    <w:p w:rsidR="006C61C5" w:rsidRDefault="006C61C5" w:rsidP="006C61C5">
      <w:pPr>
        <w:pStyle w:val="a3"/>
        <w:numPr>
          <w:ilvl w:val="2"/>
          <w:numId w:val="1"/>
        </w:numPr>
      </w:pPr>
      <w:proofErr w:type="spellStart"/>
      <w:r>
        <w:lastRenderedPageBreak/>
        <w:t>ΣτΕ</w:t>
      </w:r>
      <w:proofErr w:type="spellEnd"/>
      <w:r>
        <w:t>= Συμβούλιο της Επικρατείας</w:t>
      </w:r>
    </w:p>
    <w:p w:rsidR="006C61C5" w:rsidRDefault="006C61C5" w:rsidP="006C61C5">
      <w:pPr>
        <w:pStyle w:val="a3"/>
        <w:numPr>
          <w:ilvl w:val="2"/>
          <w:numId w:val="1"/>
        </w:numPr>
      </w:pPr>
      <w:r>
        <w:t>ΑΠ= Άρειος Πάγος</w:t>
      </w:r>
    </w:p>
    <w:p w:rsidR="001C0BE3" w:rsidRDefault="001C0BE3" w:rsidP="001C0BE3">
      <w:pPr>
        <w:pStyle w:val="a3"/>
      </w:pPr>
    </w:p>
    <w:sectPr w:rsidR="001C0BE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FF024F"/>
    <w:multiLevelType w:val="hybridMultilevel"/>
    <w:tmpl w:val="86503D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D837D9"/>
    <w:multiLevelType w:val="hybridMultilevel"/>
    <w:tmpl w:val="636A496E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C971A7"/>
    <w:multiLevelType w:val="multilevel"/>
    <w:tmpl w:val="C5980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EB7"/>
    <w:rsid w:val="00015589"/>
    <w:rsid w:val="00186DC4"/>
    <w:rsid w:val="001C0BE3"/>
    <w:rsid w:val="001C74ED"/>
    <w:rsid w:val="001D3CBE"/>
    <w:rsid w:val="0021595F"/>
    <w:rsid w:val="00246A60"/>
    <w:rsid w:val="003C3470"/>
    <w:rsid w:val="003D5325"/>
    <w:rsid w:val="00471F50"/>
    <w:rsid w:val="0051105F"/>
    <w:rsid w:val="00620A4C"/>
    <w:rsid w:val="006C61C5"/>
    <w:rsid w:val="006E729E"/>
    <w:rsid w:val="00717EB7"/>
    <w:rsid w:val="00813293"/>
    <w:rsid w:val="00906E02"/>
    <w:rsid w:val="00A63E4B"/>
    <w:rsid w:val="00BF5DA0"/>
    <w:rsid w:val="00C1216C"/>
    <w:rsid w:val="00C30DB4"/>
    <w:rsid w:val="00C61DF9"/>
    <w:rsid w:val="00CB3402"/>
    <w:rsid w:val="00D80424"/>
    <w:rsid w:val="00E656B2"/>
    <w:rsid w:val="00E755D7"/>
    <w:rsid w:val="00EE3BF1"/>
    <w:rsid w:val="00F14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EDB15"/>
  <w15:chartTrackingRefBased/>
  <w15:docId w15:val="{695E3E22-73FE-40E7-858C-25E3BF48B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3402"/>
    <w:pPr>
      <w:ind w:left="720"/>
      <w:contextualSpacing/>
    </w:pPr>
  </w:style>
  <w:style w:type="character" w:customStyle="1" w:styleId="apple-converted-space">
    <w:name w:val="apple-converted-space"/>
    <w:basedOn w:val="a0"/>
    <w:rsid w:val="001C74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2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2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Evangelia Vagena</dc:creator>
  <cp:keywords/>
  <dc:description/>
  <cp:lastModifiedBy>Evangelia</cp:lastModifiedBy>
  <cp:revision>3</cp:revision>
  <dcterms:created xsi:type="dcterms:W3CDTF">2024-01-23T15:18:00Z</dcterms:created>
  <dcterms:modified xsi:type="dcterms:W3CDTF">2024-01-23T15:18:00Z</dcterms:modified>
</cp:coreProperties>
</file>