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384" w:lineRule="atLeast"/>
        <w:jc w:val="center"/>
        <w:textAlignment w:val="baseline"/>
        <w:rPr>
          <w:rFonts w:hint="default" w:eastAsia="Times New Roman" w:asciiTheme="majorHAnsi" w:hAnsiTheme="majorHAnsi" w:cstheme="majorHAnsi"/>
          <w:b/>
          <w:bCs/>
          <w:i/>
          <w:color w:val="0070C0"/>
          <w:sz w:val="36"/>
          <w:szCs w:val="28"/>
          <w:u w:val="single"/>
          <w:lang w:val="en-US"/>
        </w:rPr>
      </w:pPr>
      <w:r>
        <w:rPr>
          <w:rFonts w:hint="default" w:eastAsia="Times New Roman" w:asciiTheme="majorHAnsi" w:hAnsiTheme="majorHAnsi" w:cstheme="majorHAnsi"/>
          <w:b/>
          <w:bCs/>
          <w:i/>
          <w:color w:val="0070C0"/>
          <w:sz w:val="36"/>
          <w:szCs w:val="28"/>
          <w:u w:val="single"/>
          <w:lang w:val="en-US"/>
        </w:rPr>
        <w:t>Security Engineer</w:t>
      </w:r>
    </w:p>
    <w:p>
      <w:pPr>
        <w:shd w:val="clear" w:color="auto" w:fill="FFFFFF"/>
        <w:spacing w:before="120" w:after="0" w:line="240" w:lineRule="auto"/>
        <w:textAlignment w:val="baseline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  <w:b/>
        </w:rPr>
        <w:t>Σύντομο Προφίλ Θέσης:</w:t>
      </w:r>
      <w:r>
        <w:rPr>
          <w:rFonts w:eastAsia="Times New Roman" w:asciiTheme="majorHAnsi" w:hAnsiTheme="majorHAnsi" w:cstheme="majorHAnsi"/>
        </w:rPr>
        <w:t xml:space="preserve"> Ο ρόλος αποτελεί μέλος του τμήματος IT Infrastructure της Διεύθυνσης Λειτουργίας Αυτοκινητοδρόμων του Ομίλου ΓΕΚ ΤΕΡΝΑ. Βασικός στόχος της θέσης είναι να </w:t>
      </w:r>
      <w:r>
        <w:rPr>
          <w:rFonts w:hint="default" w:eastAsia="Times New Roman" w:asciiTheme="majorHAnsi" w:hAnsiTheme="majorHAnsi" w:cstheme="majorHAnsi"/>
          <w:lang w:val="el-GR"/>
        </w:rPr>
        <w:t>δ</w:t>
      </w:r>
      <w:r>
        <w:rPr>
          <w:rFonts w:eastAsia="Times New Roman" w:asciiTheme="majorHAnsi" w:hAnsiTheme="majorHAnsi" w:cstheme="majorHAnsi"/>
        </w:rPr>
        <w:t>ιασφαλίζει την εύρυθμη λειτουργία των συστημάτων ασφάλειας πληροφορικής και την εφαρμογή των πολιτικών και διαδικασιών για την Κυβερνοασφάλεια. Η θέση θα έχει έδρα στην περιοχή της Νέας Ερυθραίας.</w:t>
      </w:r>
    </w:p>
    <w:p>
      <w:pPr>
        <w:shd w:val="clear" w:color="auto" w:fill="FFFFFF"/>
        <w:spacing w:before="120" w:after="0" w:line="240" w:lineRule="auto"/>
        <w:textAlignment w:val="baseline"/>
        <w:rPr>
          <w:rFonts w:eastAsia="Times New Roman" w:asciiTheme="majorHAnsi" w:hAnsiTheme="majorHAnsi" w:cstheme="majorHAnsi"/>
        </w:rPr>
      </w:pPr>
    </w:p>
    <w:p>
      <w:pPr>
        <w:shd w:val="clear" w:color="auto" w:fill="FFFFFF"/>
        <w:spacing w:before="120" w:after="0" w:line="384" w:lineRule="atLeast"/>
        <w:textAlignment w:val="baseline"/>
        <w:rPr>
          <w:rFonts w:eastAsia="Times New Roman" w:asciiTheme="majorHAnsi" w:hAnsiTheme="majorHAnsi" w:cstheme="majorHAnsi"/>
          <w:b/>
        </w:rPr>
      </w:pPr>
      <w:r>
        <w:rPr>
          <w:rFonts w:eastAsia="Times New Roman" w:asciiTheme="majorHAnsi" w:hAnsiTheme="majorHAnsi" w:cstheme="majorHAnsi"/>
          <w:b/>
        </w:rPr>
        <w:t>Αρμοδιότητες:</w:t>
      </w:r>
    </w:p>
    <w:p>
      <w:pPr>
        <w:pStyle w:val="14"/>
        <w:numPr>
          <w:ilvl w:val="0"/>
          <w:numId w:val="1"/>
        </w:numPr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Παρακολουθεί όλα τα θέματα IT Security υποδομών και συστημάτων</w:t>
      </w:r>
    </w:p>
    <w:p>
      <w:pPr>
        <w:pStyle w:val="14"/>
        <w:numPr>
          <w:ilvl w:val="0"/>
          <w:numId w:val="1"/>
        </w:numPr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Αξιολογεί αδυναμίες, απειλές και κινδύνους που αφορούν την υποδομή πληροφοριακών συστημάτων</w:t>
      </w:r>
    </w:p>
    <w:p>
      <w:pPr>
        <w:pStyle w:val="14"/>
        <w:numPr>
          <w:ilvl w:val="0"/>
          <w:numId w:val="1"/>
        </w:numPr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Προβαίνει σε διόρθωση των πιθανών κενών ασφαλείας</w:t>
      </w:r>
    </w:p>
    <w:p>
      <w:pPr>
        <w:pStyle w:val="14"/>
        <w:numPr>
          <w:ilvl w:val="0"/>
          <w:numId w:val="1"/>
        </w:numPr>
        <w:spacing w:after="0" w:line="240" w:lineRule="auto"/>
        <w:jc w:val="both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Διαχειρίζεται την υφιστάμενη υποδομή ασφάλειας (Firewalls, IDS/IPS, antivirus, EDR κλπ) και συνεργάζεται με τα Security Operations Centers τα οποία λαμβάνει και αξιολογεί τις μηνιαίες αναφορές τους</w:t>
      </w:r>
    </w:p>
    <w:p>
      <w:pPr>
        <w:pStyle w:val="14"/>
        <w:numPr>
          <w:ilvl w:val="0"/>
          <w:numId w:val="1"/>
        </w:numPr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 xml:space="preserve">Προβαίνει σε ενημερώσεις ασφαλείας στα λειτουργικά συστήματα, εφαρμογές και συσκευές </w:t>
      </w:r>
    </w:p>
    <w:p>
      <w:pPr>
        <w:pStyle w:val="14"/>
        <w:numPr>
          <w:ilvl w:val="0"/>
          <w:numId w:val="1"/>
        </w:numPr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Προτείνει βελτιωτικές ενέργειες στο υφιστάμενο πλαίσιο ασφάλειας</w:t>
      </w:r>
    </w:p>
    <w:p>
      <w:pPr>
        <w:pStyle w:val="14"/>
        <w:numPr>
          <w:ilvl w:val="0"/>
          <w:numId w:val="1"/>
        </w:numPr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Συνεργάζεται με τις ομάδες ανάπτυξης λογισμικών, με τους προμηθευτές υποδομών, εφαρμογών και προϊόντων σε τεχνικό επίπεδο και ελέγχει τα ανωτέρω ως προς το αντικείμενο των αρμοδιοτήτων του</w:t>
      </w:r>
    </w:p>
    <w:p>
      <w:pPr>
        <w:pStyle w:val="14"/>
        <w:numPr>
          <w:ilvl w:val="0"/>
          <w:numId w:val="1"/>
        </w:numPr>
        <w:spacing w:after="0" w:line="240" w:lineRule="auto"/>
        <w:jc w:val="both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Συμμετέχει στην ανάπτυξη εταιρικών έργων και εφαρμογών Ασφάλειας Πληροφοριών και Κυβερνοασφάλειας</w:t>
      </w:r>
    </w:p>
    <w:p>
      <w:pPr>
        <w:pStyle w:val="14"/>
        <w:numPr>
          <w:ilvl w:val="0"/>
          <w:numId w:val="1"/>
        </w:numPr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 xml:space="preserve">Συμμετέχει στην ομάδα των IT Security Engineers του Ομίλου και σε Task Force απαιτηθεί </w:t>
      </w:r>
    </w:p>
    <w:p>
      <w:pPr>
        <w:pStyle w:val="14"/>
        <w:numPr>
          <w:ilvl w:val="0"/>
          <w:numId w:val="1"/>
        </w:numPr>
        <w:spacing w:after="0" w:line="240" w:lineRule="auto"/>
        <w:jc w:val="both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Συνεργάζεται και ενημερώνει τον Group CISO</w:t>
      </w:r>
    </w:p>
    <w:p>
      <w:pPr>
        <w:pStyle w:val="14"/>
        <w:numPr>
          <w:ilvl w:val="0"/>
          <w:numId w:val="1"/>
        </w:numPr>
        <w:spacing w:after="0" w:line="240" w:lineRule="auto"/>
        <w:jc w:val="both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Ενημερώνεται συνεχώς για τις εξελίξεις στο Cyber Security</w:t>
      </w:r>
    </w:p>
    <w:p>
      <w:pPr>
        <w:pStyle w:val="14"/>
        <w:numPr>
          <w:ilvl w:val="0"/>
          <w:numId w:val="1"/>
        </w:numPr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 xml:space="preserve">Εκπονεί το Ετήσιο Report Ασφαλείας Πληροφορικής  </w:t>
      </w:r>
    </w:p>
    <w:p>
      <w:pPr>
        <w:shd w:val="clear" w:color="auto" w:fill="FFFFFF"/>
        <w:spacing w:before="120" w:after="0" w:line="384" w:lineRule="atLeast"/>
        <w:textAlignment w:val="baseline"/>
        <w:rPr>
          <w:rFonts w:eastAsia="Times New Roman" w:asciiTheme="majorHAnsi" w:hAnsiTheme="majorHAnsi" w:cstheme="majorHAnsi"/>
          <w:b/>
        </w:rPr>
      </w:pPr>
    </w:p>
    <w:p>
      <w:pPr>
        <w:shd w:val="clear" w:color="auto" w:fill="FFFFFF"/>
        <w:spacing w:before="120" w:after="0" w:line="384" w:lineRule="atLeast"/>
        <w:textAlignment w:val="baseline"/>
        <w:rPr>
          <w:rFonts w:eastAsia="Times New Roman" w:asciiTheme="majorHAnsi" w:hAnsiTheme="majorHAnsi" w:cstheme="majorHAnsi"/>
          <w:b/>
          <w:lang w:val="en-US"/>
        </w:rPr>
      </w:pPr>
      <w:r>
        <w:rPr>
          <w:rFonts w:eastAsia="Times New Roman" w:asciiTheme="majorHAnsi" w:hAnsiTheme="majorHAnsi" w:cstheme="majorHAnsi"/>
          <w:b/>
          <w:lang w:val="en-US"/>
        </w:rPr>
        <w:t>Απαραίτητα Προσόντα:</w:t>
      </w:r>
    </w:p>
    <w:p>
      <w:pPr>
        <w:pStyle w:val="14"/>
        <w:numPr>
          <w:ilvl w:val="0"/>
          <w:numId w:val="1"/>
        </w:numPr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Πτυχίο ΑΕΙ στην Πληροφορική</w:t>
      </w:r>
    </w:p>
    <w:p>
      <w:pPr>
        <w:pStyle w:val="14"/>
        <w:numPr>
          <w:ilvl w:val="0"/>
          <w:numId w:val="1"/>
        </w:numPr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Μεταπτυχιακός τίτλος σπουδών με ειδίκευση στην ασφάλεια συστημάτων πληροφορικής</w:t>
      </w:r>
    </w:p>
    <w:p>
      <w:pPr>
        <w:pStyle w:val="14"/>
        <w:numPr>
          <w:ilvl w:val="0"/>
          <w:numId w:val="1"/>
        </w:numPr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  <w:lang w:val="el-GR"/>
        </w:rPr>
        <w:t>Π</w:t>
      </w:r>
      <w:r>
        <w:rPr>
          <w:rFonts w:eastAsia="Times New Roman" w:asciiTheme="majorHAnsi" w:hAnsiTheme="majorHAnsi" w:cstheme="majorHAnsi"/>
        </w:rPr>
        <w:t>ροηγούμενη επαγγελματική εμπειρία</w:t>
      </w:r>
      <w:r>
        <w:rPr>
          <w:rFonts w:hint="default" w:eastAsia="Times New Roman" w:asciiTheme="majorHAnsi" w:hAnsiTheme="majorHAnsi" w:cstheme="majorHAnsi"/>
          <w:lang w:val="el-GR"/>
        </w:rPr>
        <w:t xml:space="preserve"> </w:t>
      </w:r>
      <w:r>
        <w:rPr>
          <w:rFonts w:eastAsia="Times New Roman" w:asciiTheme="majorHAnsi" w:hAnsiTheme="majorHAnsi" w:cstheme="majorHAnsi"/>
        </w:rPr>
        <w:t>στον τομέα της ασφάλειας πληροφοριών / κυβερνοασφάλειας και στη διαχείριση και συντήρηση προϊόντων κυβερνοασφάλειας</w:t>
      </w:r>
    </w:p>
    <w:p>
      <w:pPr>
        <w:pStyle w:val="14"/>
        <w:numPr>
          <w:ilvl w:val="0"/>
          <w:numId w:val="1"/>
        </w:numPr>
        <w:spacing w:before="120" w:line="240" w:lineRule="auto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 xml:space="preserve">Πιστοποίηση σε προϊόντα ασφάλειας πληροφοριών όπως ενδεικτικά </w:t>
      </w:r>
      <w:r>
        <w:rPr>
          <w:rFonts w:eastAsia="Times New Roman" w:asciiTheme="majorHAnsi" w:hAnsiTheme="majorHAnsi" w:cstheme="majorHAnsi"/>
          <w:lang w:val="en-US"/>
        </w:rPr>
        <w:t>Cisco</w:t>
      </w:r>
      <w:r>
        <w:rPr>
          <w:rFonts w:eastAsia="Times New Roman" w:asciiTheme="majorHAnsi" w:hAnsiTheme="majorHAnsi" w:cstheme="majorHAnsi"/>
        </w:rPr>
        <w:t xml:space="preserve">, </w:t>
      </w:r>
      <w:r>
        <w:rPr>
          <w:rFonts w:eastAsia="Times New Roman" w:asciiTheme="majorHAnsi" w:hAnsiTheme="majorHAnsi" w:cstheme="majorHAnsi"/>
          <w:lang w:val="en-US"/>
        </w:rPr>
        <w:t>Checkpoint</w:t>
      </w:r>
      <w:r>
        <w:rPr>
          <w:rFonts w:eastAsia="Times New Roman" w:asciiTheme="majorHAnsi" w:hAnsiTheme="majorHAnsi" w:cstheme="majorHAnsi"/>
        </w:rPr>
        <w:t xml:space="preserve">, </w:t>
      </w:r>
      <w:r>
        <w:rPr>
          <w:rFonts w:eastAsia="Times New Roman" w:asciiTheme="majorHAnsi" w:hAnsiTheme="majorHAnsi" w:cstheme="majorHAnsi"/>
          <w:lang w:val="en-US"/>
        </w:rPr>
        <w:t>Fortinet</w:t>
      </w:r>
      <w:r>
        <w:rPr>
          <w:rFonts w:eastAsia="Times New Roman" w:asciiTheme="majorHAnsi" w:hAnsiTheme="majorHAnsi" w:cstheme="majorHAnsi"/>
        </w:rPr>
        <w:t xml:space="preserve"> θα θεωρηθεί </w:t>
      </w:r>
      <w:r>
        <w:rPr>
          <w:rFonts w:eastAsia="Times New Roman" w:asciiTheme="majorHAnsi" w:hAnsiTheme="majorHAnsi" w:cstheme="majorHAnsi"/>
          <w:lang w:val="el-GR"/>
        </w:rPr>
        <w:t>επιπλέον</w:t>
      </w:r>
      <w:r>
        <w:rPr>
          <w:rFonts w:hint="default" w:eastAsia="Times New Roman" w:asciiTheme="majorHAnsi" w:hAnsiTheme="majorHAnsi" w:cstheme="majorHAnsi"/>
          <w:lang w:val="el-GR"/>
        </w:rPr>
        <w:t xml:space="preserve"> </w:t>
      </w:r>
      <w:r>
        <w:rPr>
          <w:rFonts w:eastAsia="Times New Roman" w:asciiTheme="majorHAnsi" w:hAnsiTheme="majorHAnsi" w:cstheme="majorHAnsi"/>
        </w:rPr>
        <w:t>προσόν.</w:t>
      </w:r>
    </w:p>
    <w:p>
      <w:pPr>
        <w:pStyle w:val="14"/>
        <w:numPr>
          <w:ilvl w:val="0"/>
          <w:numId w:val="1"/>
        </w:numPr>
        <w:spacing w:before="120" w:line="240" w:lineRule="auto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Άριστη γνώση της αγγλικής γλώσσας</w:t>
      </w:r>
    </w:p>
    <w:p>
      <w:pPr>
        <w:shd w:val="clear" w:color="auto" w:fill="FFFFFF"/>
        <w:spacing w:before="120" w:after="0" w:line="384" w:lineRule="atLeast"/>
        <w:textAlignment w:val="baseline"/>
        <w:rPr>
          <w:rFonts w:eastAsia="Times New Roman" w:asciiTheme="majorHAnsi" w:hAnsiTheme="majorHAnsi" w:cstheme="majorHAnsi"/>
          <w:b/>
        </w:rPr>
      </w:pPr>
    </w:p>
    <w:p>
      <w:pPr>
        <w:shd w:val="clear" w:color="auto" w:fill="FFFFFF"/>
        <w:spacing w:before="120" w:after="0" w:line="384" w:lineRule="atLeast"/>
        <w:textAlignment w:val="baseline"/>
        <w:rPr>
          <w:rFonts w:eastAsia="Times New Roman" w:asciiTheme="majorHAnsi" w:hAnsiTheme="majorHAnsi" w:cstheme="majorHAnsi"/>
          <w:b/>
          <w:lang w:val="en-US"/>
        </w:rPr>
      </w:pPr>
      <w:r>
        <w:rPr>
          <w:rFonts w:eastAsia="Times New Roman" w:asciiTheme="majorHAnsi" w:hAnsiTheme="majorHAnsi" w:cstheme="majorHAnsi"/>
          <w:b/>
          <w:lang w:val="en-US"/>
        </w:rPr>
        <w:t>Ιδανικό Προφίλ Υποψηφίου: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Άριστες επικοινωνιακές δεξιότητες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</w:rPr>
      </w:pPr>
      <w:bookmarkStart w:id="0" w:name="_GoBack"/>
      <w:r>
        <w:rPr>
          <w:rFonts w:eastAsia="Times New Roman" w:asciiTheme="majorHAnsi" w:hAnsiTheme="majorHAnsi" w:cstheme="majorHAnsi"/>
        </w:rPr>
        <w:t>Διαχείριση χρόνου και προτεραιοτήτων</w:t>
      </w:r>
    </w:p>
    <w:bookmarkEnd w:id="0"/>
    <w:p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Πνεύμα ομαδικότητας και εξυπηρέτησης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>Αναλυτική σκέψη και προσανατολισμός στην επίλυση προβλημάτων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</w:rPr>
      </w:pPr>
      <w:r>
        <w:rPr>
          <w:rFonts w:eastAsia="Times New Roman" w:asciiTheme="majorHAnsi" w:hAnsiTheme="majorHAnsi" w:cstheme="majorHAnsi"/>
        </w:rPr>
        <w:t xml:space="preserve">Αντίληψη της ευθύνης και της κρισιμότητας του ρόλου </w:t>
      </w:r>
    </w:p>
    <w:p>
      <w:pPr>
        <w:shd w:val="clear" w:color="auto" w:fill="FFFFFF"/>
        <w:spacing w:after="0" w:line="240" w:lineRule="auto"/>
        <w:rPr>
          <w:rFonts w:eastAsia="Times New Roman" w:asciiTheme="majorHAnsi" w:hAnsiTheme="majorHAnsi" w:cstheme="majorHAnsi"/>
        </w:rPr>
      </w:pPr>
    </w:p>
    <w:p>
      <w:pPr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Μπορείτε να αποστείλετε το βιογραφικό σας σημείωμα στο </w:t>
      </w:r>
      <w:r>
        <w:fldChar w:fldCharType="begin"/>
      </w:r>
      <w:r>
        <w:instrText xml:space="preserve"> HYPERLINK "mailto:hr@neaodos.gr" </w:instrText>
      </w:r>
      <w:r>
        <w:fldChar w:fldCharType="separate"/>
      </w:r>
      <w:r>
        <w:rPr>
          <w:rStyle w:val="10"/>
          <w:rFonts w:asciiTheme="majorHAnsi" w:hAnsiTheme="majorHAnsi" w:cstheme="majorHAnsi"/>
          <w:lang w:val="en-US"/>
        </w:rPr>
        <w:t>hr</w:t>
      </w:r>
      <w:r>
        <w:rPr>
          <w:rStyle w:val="10"/>
          <w:rFonts w:asciiTheme="majorHAnsi" w:hAnsiTheme="majorHAnsi" w:cstheme="majorHAnsi"/>
        </w:rPr>
        <w:t>@</w:t>
      </w:r>
      <w:r>
        <w:rPr>
          <w:rStyle w:val="10"/>
          <w:rFonts w:asciiTheme="majorHAnsi" w:hAnsiTheme="majorHAnsi" w:cstheme="majorHAnsi"/>
          <w:lang w:val="en-US"/>
        </w:rPr>
        <w:t>neaodos</w:t>
      </w:r>
      <w:r>
        <w:rPr>
          <w:rStyle w:val="10"/>
          <w:rFonts w:asciiTheme="majorHAnsi" w:hAnsiTheme="majorHAnsi" w:cstheme="majorHAnsi"/>
        </w:rPr>
        <w:t>.</w:t>
      </w:r>
      <w:r>
        <w:rPr>
          <w:rStyle w:val="10"/>
          <w:rFonts w:asciiTheme="majorHAnsi" w:hAnsiTheme="majorHAnsi" w:cstheme="majorHAnsi"/>
          <w:lang w:val="en-US"/>
        </w:rPr>
        <w:t>gr</w:t>
      </w:r>
      <w:r>
        <w:rPr>
          <w:rStyle w:val="10"/>
          <w:rFonts w:asciiTheme="majorHAnsi" w:hAnsiTheme="majorHAnsi" w:cstheme="majorHAnsi"/>
          <w:lang w:val="en-US"/>
        </w:rPr>
        <w:fldChar w:fldCharType="end"/>
      </w:r>
      <w:r>
        <w:rPr>
          <w:rFonts w:asciiTheme="majorHAnsi" w:hAnsiTheme="majorHAnsi" w:cstheme="majorHAnsi"/>
          <w:color w:val="000000"/>
        </w:rPr>
        <w:t xml:space="preserve"> αναγράφοντας τον κωδικό της θέσης </w:t>
      </w:r>
      <w:r>
        <w:rPr>
          <w:rFonts w:asciiTheme="majorHAnsi" w:hAnsiTheme="majorHAnsi" w:cstheme="majorHAnsi"/>
          <w:color w:val="000000"/>
          <w:lang w:val="en-US"/>
        </w:rPr>
        <w:t>ITSE</w:t>
      </w:r>
      <w:r>
        <w:rPr>
          <w:rFonts w:asciiTheme="majorHAnsi" w:hAnsiTheme="majorHAnsi" w:cstheme="majorHAnsi"/>
          <w:color w:val="000000"/>
        </w:rPr>
        <w:t>-0424.</w:t>
      </w:r>
    </w:p>
    <w:sectPr>
      <w:headerReference r:id="rId5" w:type="default"/>
      <w:pgSz w:w="11906" w:h="16838"/>
      <w:pgMar w:top="1440" w:right="849" w:bottom="568" w:left="993" w:header="680" w:footer="5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A1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hd w:val="clear" w:color="auto" w:fill="FFFFFF"/>
      <w:spacing w:after="0" w:line="384" w:lineRule="atLeast"/>
      <w:textAlignment w:val="baseline"/>
      <w:rPr>
        <w:rFonts w:eastAsia="Times New Roman" w:asciiTheme="minorHAnsi" w:hAnsiTheme="minorHAnsi" w:cstheme="minorHAnsi"/>
        <w:b/>
        <w:bCs/>
        <w:color w:val="333E49"/>
        <w:sz w:val="21"/>
        <w:szCs w:val="21"/>
      </w:rPr>
    </w:pPr>
    <w:r>
      <w:rPr>
        <w:rFonts w:eastAsia="Times New Roman" w:asciiTheme="minorHAnsi" w:hAnsiTheme="minorHAnsi" w:cstheme="minorHAnsi"/>
        <w:b/>
        <w:bCs/>
        <w:color w:val="333E49"/>
        <w:sz w:val="21"/>
        <w:szCs w:val="21"/>
      </w:rPr>
      <w:t>Διεύθυνση Λειτουργίας Αυτοκινητοδρόμων ΓΕΚ ΤΕΡΝΑ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917F4"/>
    <w:multiLevelType w:val="multilevel"/>
    <w:tmpl w:val="429917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87D5922"/>
    <w:multiLevelType w:val="multilevel"/>
    <w:tmpl w:val="687D592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94"/>
    <w:rsid w:val="00006786"/>
    <w:rsid w:val="00070D6F"/>
    <w:rsid w:val="000879F5"/>
    <w:rsid w:val="000947DB"/>
    <w:rsid w:val="001147D6"/>
    <w:rsid w:val="00151BEA"/>
    <w:rsid w:val="0015717F"/>
    <w:rsid w:val="00170E4B"/>
    <w:rsid w:val="001722B0"/>
    <w:rsid w:val="00174650"/>
    <w:rsid w:val="001A4E1B"/>
    <w:rsid w:val="001B08B1"/>
    <w:rsid w:val="001E1A14"/>
    <w:rsid w:val="00225337"/>
    <w:rsid w:val="00225B16"/>
    <w:rsid w:val="00232A08"/>
    <w:rsid w:val="00246460"/>
    <w:rsid w:val="0025031B"/>
    <w:rsid w:val="002651B7"/>
    <w:rsid w:val="00294A2E"/>
    <w:rsid w:val="002A46A8"/>
    <w:rsid w:val="003014A3"/>
    <w:rsid w:val="003567AC"/>
    <w:rsid w:val="003576C9"/>
    <w:rsid w:val="003851BD"/>
    <w:rsid w:val="003C1977"/>
    <w:rsid w:val="003E4254"/>
    <w:rsid w:val="003F1C94"/>
    <w:rsid w:val="00410039"/>
    <w:rsid w:val="00411C0B"/>
    <w:rsid w:val="004159DB"/>
    <w:rsid w:val="0045313F"/>
    <w:rsid w:val="004673B7"/>
    <w:rsid w:val="0049574C"/>
    <w:rsid w:val="004C4EA3"/>
    <w:rsid w:val="004D6A96"/>
    <w:rsid w:val="004E39B3"/>
    <w:rsid w:val="004E779E"/>
    <w:rsid w:val="004F4100"/>
    <w:rsid w:val="00546D56"/>
    <w:rsid w:val="005816C4"/>
    <w:rsid w:val="005A23C7"/>
    <w:rsid w:val="005F4383"/>
    <w:rsid w:val="00615FED"/>
    <w:rsid w:val="006516FB"/>
    <w:rsid w:val="006C46BA"/>
    <w:rsid w:val="006E18DC"/>
    <w:rsid w:val="00725FF5"/>
    <w:rsid w:val="007502B1"/>
    <w:rsid w:val="007926E9"/>
    <w:rsid w:val="007A54A4"/>
    <w:rsid w:val="007D584A"/>
    <w:rsid w:val="007D7030"/>
    <w:rsid w:val="007F7BE8"/>
    <w:rsid w:val="00865EA0"/>
    <w:rsid w:val="008A2B9A"/>
    <w:rsid w:val="008B497A"/>
    <w:rsid w:val="008E7D82"/>
    <w:rsid w:val="008F0172"/>
    <w:rsid w:val="0090002F"/>
    <w:rsid w:val="00906FE8"/>
    <w:rsid w:val="0091494C"/>
    <w:rsid w:val="0092497C"/>
    <w:rsid w:val="00925A35"/>
    <w:rsid w:val="009307D3"/>
    <w:rsid w:val="0093090E"/>
    <w:rsid w:val="00940AD3"/>
    <w:rsid w:val="009C0390"/>
    <w:rsid w:val="009D1F5B"/>
    <w:rsid w:val="00A82279"/>
    <w:rsid w:val="00A956C9"/>
    <w:rsid w:val="00AB7999"/>
    <w:rsid w:val="00AD2205"/>
    <w:rsid w:val="00AD741E"/>
    <w:rsid w:val="00AF153F"/>
    <w:rsid w:val="00B27AB8"/>
    <w:rsid w:val="00B45062"/>
    <w:rsid w:val="00BE2529"/>
    <w:rsid w:val="00BE4148"/>
    <w:rsid w:val="00BF582C"/>
    <w:rsid w:val="00C34608"/>
    <w:rsid w:val="00C34D20"/>
    <w:rsid w:val="00C3541F"/>
    <w:rsid w:val="00CB1945"/>
    <w:rsid w:val="00CB7480"/>
    <w:rsid w:val="00CF3C77"/>
    <w:rsid w:val="00CF7D7D"/>
    <w:rsid w:val="00D70D5D"/>
    <w:rsid w:val="00D72FA4"/>
    <w:rsid w:val="00DE3EE2"/>
    <w:rsid w:val="00DE7166"/>
    <w:rsid w:val="00E20117"/>
    <w:rsid w:val="00E35275"/>
    <w:rsid w:val="00E4062D"/>
    <w:rsid w:val="00E6267B"/>
    <w:rsid w:val="00E77C48"/>
    <w:rsid w:val="00E81D71"/>
    <w:rsid w:val="00E83611"/>
    <w:rsid w:val="00EF38B1"/>
    <w:rsid w:val="00F35210"/>
    <w:rsid w:val="00F6511A"/>
    <w:rsid w:val="00F803A8"/>
    <w:rsid w:val="00FA6568"/>
    <w:rsid w:val="00FB2F7F"/>
    <w:rsid w:val="00FF63C9"/>
    <w:rsid w:val="534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uiPriority w:val="99"/>
    <w:rPr>
      <w:b/>
      <w:bCs/>
    </w:r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9">
    <w:name w:val="header"/>
    <w:basedOn w:val="1"/>
    <w:link w:val="19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0">
    <w:name w:val="Hyperlink"/>
    <w:basedOn w:val="2"/>
    <w:unhideWhenUsed/>
    <w:uiPriority w:val="99"/>
    <w:rPr>
      <w:color w:val="0000FF"/>
      <w:u w:val="single"/>
    </w:r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l-GR"/>
    </w:rPr>
  </w:style>
  <w:style w:type="character" w:styleId="12">
    <w:name w:val="Strong"/>
    <w:basedOn w:val="2"/>
    <w:qFormat/>
    <w:uiPriority w:val="22"/>
    <w:rPr>
      <w:b/>
      <w:bCs/>
    </w:rPr>
  </w:style>
  <w:style w:type="table" w:styleId="13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l-GR" w:eastAsia="en-US" w:bidi="ar-SA"/>
    </w:rPr>
  </w:style>
  <w:style w:type="character" w:customStyle="1" w:styleId="16">
    <w:name w:val="Comment Text Char"/>
    <w:basedOn w:val="2"/>
    <w:link w:val="6"/>
    <w:semiHidden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17">
    <w:name w:val="Comment Subject Char"/>
    <w:basedOn w:val="16"/>
    <w:link w:val="7"/>
    <w:semiHidden/>
    <w:uiPriority w:val="99"/>
    <w:rPr>
      <w:rFonts w:ascii="Calibri" w:hAnsi="Calibri" w:eastAsia="Calibri" w:cs="Times New Roman"/>
      <w:b/>
      <w:bCs/>
      <w:sz w:val="20"/>
      <w:szCs w:val="20"/>
    </w:rPr>
  </w:style>
  <w:style w:type="character" w:customStyle="1" w:styleId="18">
    <w:name w:val="Balloon Text Char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  <w:style w:type="character" w:customStyle="1" w:styleId="19">
    <w:name w:val="Header Char"/>
    <w:basedOn w:val="2"/>
    <w:link w:val="9"/>
    <w:uiPriority w:val="99"/>
    <w:rPr>
      <w:rFonts w:ascii="Calibri" w:hAnsi="Calibri" w:eastAsia="Calibri" w:cs="Times New Roman"/>
    </w:rPr>
  </w:style>
  <w:style w:type="character" w:customStyle="1" w:styleId="20">
    <w:name w:val="Footer Char"/>
    <w:basedOn w:val="2"/>
    <w:link w:val="8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55E5-374A-4C43-A544-17302C413F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389</Words>
  <Characters>2105</Characters>
  <Lines>17</Lines>
  <Paragraphs>4</Paragraphs>
  <TotalTime>29</TotalTime>
  <ScaleCrop>false</ScaleCrop>
  <LinksUpToDate>false</LinksUpToDate>
  <CharactersWithSpaces>2490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2024-03-19T08:06:00Z</dcterms:created>
  <dc:creator>enianiou</dc:creator>
  <cp:lastModifiedBy>ptsaousi</cp:lastModifiedBy>
  <cp:lastPrinted>2019-07-08T10:23:00Z</cp:lastPrinted>
  <dcterms:modified xsi:type="dcterms:W3CDTF">2024-04-03T17:06:46Z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41F2B73745A0468AA0AC5101A540C354_13</vt:lpwstr>
  </property>
</Properties>
</file>